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E0D94C" w14:textId="77777777" w:rsidR="00E30564" w:rsidRDefault="00CB765B" w:rsidP="00A17FD9">
      <w:pPr>
        <w:jc w:val="right"/>
      </w:pPr>
      <w:r>
        <w:t>San Sebastián</w:t>
      </w:r>
      <w:r w:rsidR="00A17FD9">
        <w:t xml:space="preserve"> 28/02/2017</w:t>
      </w:r>
    </w:p>
    <w:p w14:paraId="49FCF66D" w14:textId="77777777" w:rsidR="000012CD" w:rsidRPr="00350800" w:rsidRDefault="00350800" w:rsidP="00A17FD9">
      <w:pPr>
        <w:rPr>
          <w:b/>
        </w:rPr>
      </w:pPr>
      <w:r>
        <w:rPr>
          <w:b/>
        </w:rPr>
        <w:t>Salud</w:t>
      </w:r>
      <w:r w:rsidRPr="00350800">
        <w:rPr>
          <w:b/>
        </w:rPr>
        <w:t xml:space="preserve"> </w:t>
      </w:r>
      <w:r w:rsidR="000012CD" w:rsidRPr="00350800">
        <w:rPr>
          <w:b/>
        </w:rPr>
        <w:t>/Economía</w:t>
      </w:r>
      <w:r>
        <w:rPr>
          <w:b/>
        </w:rPr>
        <w:t>/</w:t>
      </w:r>
      <w:r w:rsidRPr="00350800">
        <w:rPr>
          <w:b/>
        </w:rPr>
        <w:t>Tecnología</w:t>
      </w:r>
    </w:p>
    <w:p w14:paraId="088687D2" w14:textId="77777777" w:rsidR="008C1AF8" w:rsidRDefault="008C1AF8" w:rsidP="00A17FD9">
      <w:pPr>
        <w:rPr>
          <w:b/>
          <w:sz w:val="36"/>
          <w:szCs w:val="36"/>
        </w:rPr>
      </w:pPr>
    </w:p>
    <w:p w14:paraId="2C153D0F" w14:textId="77777777" w:rsidR="0081229A" w:rsidRDefault="0081229A" w:rsidP="00A17FD9">
      <w:r>
        <w:rPr>
          <w:b/>
          <w:sz w:val="36"/>
          <w:szCs w:val="36"/>
        </w:rPr>
        <w:t>PATIA i</w:t>
      </w:r>
      <w:r w:rsidR="00745E15" w:rsidRPr="00CB765B">
        <w:rPr>
          <w:b/>
          <w:sz w:val="36"/>
          <w:szCs w:val="36"/>
        </w:rPr>
        <w:t xml:space="preserve">nvitada por </w:t>
      </w:r>
      <w:r w:rsidR="008C1AF8">
        <w:rPr>
          <w:b/>
          <w:sz w:val="36"/>
          <w:szCs w:val="36"/>
        </w:rPr>
        <w:t>Catar</w:t>
      </w:r>
      <w:r w:rsidR="00745E15" w:rsidRPr="00CB765B">
        <w:rPr>
          <w:b/>
          <w:sz w:val="36"/>
          <w:szCs w:val="36"/>
        </w:rPr>
        <w:t xml:space="preserve"> </w:t>
      </w:r>
      <w:r w:rsidR="008C1AF8">
        <w:rPr>
          <w:b/>
          <w:sz w:val="36"/>
          <w:szCs w:val="36"/>
        </w:rPr>
        <w:t>al</w:t>
      </w:r>
      <w:r w:rsidR="00745E15" w:rsidRPr="00CB765B">
        <w:rPr>
          <w:b/>
          <w:sz w:val="36"/>
          <w:szCs w:val="36"/>
        </w:rPr>
        <w:t xml:space="preserve"> QITCOM 2017</w:t>
      </w:r>
      <w:r w:rsidR="00745E15">
        <w:t xml:space="preserve"> </w:t>
      </w:r>
    </w:p>
    <w:p w14:paraId="45D44403" w14:textId="77777777" w:rsidR="003B150A" w:rsidRPr="0081229A" w:rsidRDefault="00E60843" w:rsidP="00A17FD9">
      <w:pPr>
        <w:rPr>
          <w:u w:val="single"/>
        </w:rPr>
      </w:pPr>
      <w:r w:rsidRPr="0081229A">
        <w:rPr>
          <w:u w:val="single"/>
        </w:rPr>
        <w:t>4º</w:t>
      </w:r>
      <w:r w:rsidR="00745E15" w:rsidRPr="0081229A">
        <w:rPr>
          <w:u w:val="single"/>
        </w:rPr>
        <w:t xml:space="preserve"> Congreso I</w:t>
      </w:r>
      <w:r w:rsidR="003B150A" w:rsidRPr="0081229A">
        <w:rPr>
          <w:u w:val="single"/>
        </w:rPr>
        <w:t xml:space="preserve">nternacional de Tecnología de la Comunicación y </w:t>
      </w:r>
      <w:r w:rsidR="00727111" w:rsidRPr="0081229A">
        <w:rPr>
          <w:u w:val="single"/>
        </w:rPr>
        <w:t>la Información</w:t>
      </w:r>
      <w:r w:rsidRPr="0081229A">
        <w:rPr>
          <w:u w:val="single"/>
        </w:rPr>
        <w:t>,</w:t>
      </w:r>
      <w:r w:rsidR="00727111" w:rsidRPr="0081229A">
        <w:rPr>
          <w:u w:val="single"/>
        </w:rPr>
        <w:t xml:space="preserve"> que tendrá lugar</w:t>
      </w:r>
      <w:r w:rsidR="001424AA" w:rsidRPr="0081229A">
        <w:rPr>
          <w:u w:val="single"/>
        </w:rPr>
        <w:t xml:space="preserve"> en Doha, Catar,</w:t>
      </w:r>
      <w:r w:rsidR="00727111" w:rsidRPr="0081229A">
        <w:rPr>
          <w:u w:val="single"/>
        </w:rPr>
        <w:t xml:space="preserve"> entr</w:t>
      </w:r>
      <w:r w:rsidR="00304AC4" w:rsidRPr="0081229A">
        <w:rPr>
          <w:u w:val="single"/>
        </w:rPr>
        <w:t>e el 6 y el 8 de marzo de 2017.</w:t>
      </w:r>
    </w:p>
    <w:p w14:paraId="7B41FF94" w14:textId="2005032C" w:rsidR="0081229A" w:rsidRDefault="0081229A" w:rsidP="00A17FD9">
      <w:r>
        <w:t xml:space="preserve">La empresa </w:t>
      </w:r>
      <w:r w:rsidR="0013004A">
        <w:t>española</w:t>
      </w:r>
      <w:r>
        <w:t xml:space="preserve"> de genómica digital </w:t>
      </w:r>
      <w:hyperlink r:id="rId6" w:history="1">
        <w:r w:rsidRPr="0081229A">
          <w:rPr>
            <w:rStyle w:val="Hipervnculo"/>
          </w:rPr>
          <w:t>PATIA</w:t>
        </w:r>
      </w:hyperlink>
      <w:r w:rsidR="008C1AF8">
        <w:t xml:space="preserve"> ha sido invitada por el g</w:t>
      </w:r>
      <w:r>
        <w:t>obierno catarí</w:t>
      </w:r>
      <w:r w:rsidR="008C1AF8">
        <w:t xml:space="preserve"> (Ministerio transporte y Comunicación) </w:t>
      </w:r>
      <w:r>
        <w:t xml:space="preserve">para asistir a </w:t>
      </w:r>
      <w:r w:rsidR="003B150A">
        <w:t>QITCOM</w:t>
      </w:r>
      <w:r>
        <w:t xml:space="preserve">, </w:t>
      </w:r>
      <w:r w:rsidR="003B150A">
        <w:t>el mayo</w:t>
      </w:r>
      <w:r w:rsidR="00A8277D">
        <w:t xml:space="preserve">r evento digital </w:t>
      </w:r>
      <w:r>
        <w:t>de</w:t>
      </w:r>
      <w:r w:rsidR="00A8277D">
        <w:t xml:space="preserve"> Oriente Med</w:t>
      </w:r>
      <w:r w:rsidR="00496C0F">
        <w:t>io</w:t>
      </w:r>
      <w:r w:rsidR="003B150A">
        <w:t>.</w:t>
      </w:r>
      <w:r w:rsidR="00304AC4">
        <w:t xml:space="preserve"> </w:t>
      </w:r>
    </w:p>
    <w:p w14:paraId="2DF6BE76" w14:textId="3055AA6D" w:rsidR="001424AA" w:rsidRDefault="008C1AF8" w:rsidP="00A17FD9">
      <w:r>
        <w:t>Patia</w:t>
      </w:r>
      <w:r w:rsidR="00E465A8">
        <w:t>, empresa sita en el Parque Tecnológico de Miramón</w:t>
      </w:r>
      <w:r w:rsidR="0013004A">
        <w:t xml:space="preserve"> (San Sebastián)</w:t>
      </w:r>
      <w:r w:rsidR="00E465A8">
        <w:t>,</w:t>
      </w:r>
      <w:r w:rsidR="00A17FD9">
        <w:t xml:space="preserve"> ha sido</w:t>
      </w:r>
      <w:r w:rsidR="0081229A">
        <w:t xml:space="preserve"> la</w:t>
      </w:r>
      <w:r w:rsidR="00A17FD9">
        <w:t xml:space="preserve"> </w:t>
      </w:r>
      <w:r w:rsidR="00A8277D">
        <w:t>elegida</w:t>
      </w:r>
      <w:r w:rsidR="00A17FD9">
        <w:t xml:space="preserve"> entre las empresas</w:t>
      </w:r>
      <w:r w:rsidR="00745E15">
        <w:t xml:space="preserve"> </w:t>
      </w:r>
      <w:r w:rsidR="00A8277D">
        <w:t xml:space="preserve">europeas </w:t>
      </w:r>
      <w:r w:rsidR="00745E15">
        <w:t xml:space="preserve">de tecnología de la salud </w:t>
      </w:r>
      <w:r w:rsidR="00A8277D">
        <w:t xml:space="preserve">para mostrar su enfoque </w:t>
      </w:r>
      <w:r w:rsidR="0081229A">
        <w:t xml:space="preserve">disruptivo que integra la genómica con </w:t>
      </w:r>
      <w:r w:rsidR="00A8277D">
        <w:t>aplicaciones digitales en la</w:t>
      </w:r>
      <w:r w:rsidR="001424AA">
        <w:t xml:space="preserve"> prevención de la diabetes tipo 2.</w:t>
      </w:r>
    </w:p>
    <w:p w14:paraId="6DF58BB5" w14:textId="77777777" w:rsidR="00A8277D" w:rsidRDefault="00A8277D" w:rsidP="00A17FD9">
      <w:r>
        <w:t xml:space="preserve">El programa de prevención de </w:t>
      </w:r>
      <w:r w:rsidR="008C1AF8">
        <w:t>Patia</w:t>
      </w:r>
      <w:r>
        <w:t xml:space="preserve"> se </w:t>
      </w:r>
      <w:r w:rsidR="0081229A">
        <w:t>fundamenta</w:t>
      </w:r>
      <w:r>
        <w:t xml:space="preserve"> en un test genético de identificación rápida, a partir de una muestra de ADN, de individuos con alto riesgo de desarrollar diabetes tipo 2. Desde s</w:t>
      </w:r>
      <w:r w:rsidR="00B00CBE">
        <w:t xml:space="preserve">u app de salud, </w:t>
      </w:r>
      <w:r w:rsidR="0081229A">
        <w:t>D</w:t>
      </w:r>
      <w:r w:rsidR="00B00CBE">
        <w:t>iabe</w:t>
      </w:r>
      <w:r w:rsidR="0081229A">
        <w:t>te</w:t>
      </w:r>
      <w:r w:rsidR="00B00CBE">
        <w:t>s</w:t>
      </w:r>
      <w:r w:rsidR="0081229A">
        <w:t xml:space="preserve"> </w:t>
      </w:r>
      <w:proofErr w:type="spellStart"/>
      <w:r w:rsidR="0081229A">
        <w:t>P</w:t>
      </w:r>
      <w:r w:rsidR="00B00CBE">
        <w:t>revent</w:t>
      </w:r>
      <w:proofErr w:type="spellEnd"/>
      <w:r w:rsidR="00B00CBE">
        <w:t>,</w:t>
      </w:r>
      <w:r>
        <w:t xml:space="preserve"> proporciona orientación y motivación para implementar un estilo de vida saludable a través de dietas personalizadas y ejercicio.</w:t>
      </w:r>
    </w:p>
    <w:p w14:paraId="7FFD8C98" w14:textId="77777777" w:rsidR="00801A4A" w:rsidRDefault="0081229A" w:rsidP="00A17FD9">
      <w:r>
        <w:t>La diabetes es ya una pandemia global que la padecen más de 400 millones de personas en el mundo. Las cifras van en</w:t>
      </w:r>
      <w:r w:rsidR="00801A4A">
        <w:t xml:space="preserve"> aumento a un ritmo alarmante que amenaza colapsar</w:t>
      </w:r>
      <w:r>
        <w:t xml:space="preserve"> los si</w:t>
      </w:r>
      <w:r w:rsidR="00801A4A">
        <w:t>s</w:t>
      </w:r>
      <w:r>
        <w:t>temas de salud</w:t>
      </w:r>
      <w:r w:rsidR="00801A4A">
        <w:t xml:space="preserve"> s</w:t>
      </w:r>
      <w:r w:rsidR="00C921C3">
        <w:t>egún los datos de la Federación Internacional de Diabetes</w:t>
      </w:r>
      <w:r w:rsidR="00801A4A">
        <w:t xml:space="preserve">. </w:t>
      </w:r>
    </w:p>
    <w:p w14:paraId="3D07AE83" w14:textId="77777777" w:rsidR="001424AA" w:rsidRDefault="00801A4A" w:rsidP="00A17FD9">
      <w:r>
        <w:t xml:space="preserve">La diabetes tipo 2 tiene </w:t>
      </w:r>
      <w:r w:rsidR="00D452E4">
        <w:t xml:space="preserve">una prevalencia </w:t>
      </w:r>
      <w:r>
        <w:t xml:space="preserve">alta en zonas de Oriente Medio principalmente por ascendencia genética. Las estadísticas de Catar se encuentran </w:t>
      </w:r>
      <w:r w:rsidR="001424AA">
        <w:t>por encima</w:t>
      </w:r>
      <w:r w:rsidR="00C921C3">
        <w:t xml:space="preserve"> tanto</w:t>
      </w:r>
      <w:r w:rsidR="001424AA">
        <w:t xml:space="preserve"> de la media</w:t>
      </w:r>
      <w:r w:rsidR="00C921C3">
        <w:t xml:space="preserve"> mundial como de las </w:t>
      </w:r>
      <w:r w:rsidR="001424AA">
        <w:t xml:space="preserve">medias </w:t>
      </w:r>
      <w:r w:rsidR="00C921C3">
        <w:t>de la región de</w:t>
      </w:r>
      <w:r w:rsidR="009226C0">
        <w:t xml:space="preserve"> Oriente Medio y Norte de </w:t>
      </w:r>
      <w:r w:rsidR="001424AA">
        <w:t>Á</w:t>
      </w:r>
      <w:r w:rsidR="009226C0">
        <w:t xml:space="preserve">frica. </w:t>
      </w:r>
    </w:p>
    <w:p w14:paraId="6ABEA4D7" w14:textId="77777777" w:rsidR="008C1AF8" w:rsidRDefault="008C1AF8" w:rsidP="005C549B">
      <w:pPr>
        <w:rPr>
          <w:b/>
        </w:rPr>
      </w:pPr>
    </w:p>
    <w:p w14:paraId="2EC6B05C" w14:textId="77777777" w:rsidR="00801A4A" w:rsidRPr="00801A4A" w:rsidRDefault="009226C0" w:rsidP="005C549B">
      <w:pPr>
        <w:rPr>
          <w:b/>
        </w:rPr>
      </w:pPr>
      <w:r w:rsidRPr="00801A4A">
        <w:rPr>
          <w:b/>
        </w:rPr>
        <w:t>El congreso QITCOM 2017 se ha organizado bajo el lema “</w:t>
      </w:r>
      <w:r w:rsidR="001424AA" w:rsidRPr="00801A4A">
        <w:rPr>
          <w:b/>
        </w:rPr>
        <w:t>Catar:</w:t>
      </w:r>
      <w:r w:rsidRPr="00801A4A">
        <w:rPr>
          <w:b/>
        </w:rPr>
        <w:t xml:space="preserve"> hacia un futuro inteligente</w:t>
      </w:r>
      <w:r w:rsidR="001424AA" w:rsidRPr="00801A4A">
        <w:rPr>
          <w:b/>
        </w:rPr>
        <w:t xml:space="preserve">”. </w:t>
      </w:r>
    </w:p>
    <w:p w14:paraId="1768949D" w14:textId="77777777" w:rsidR="00801A4A" w:rsidRDefault="005C549B" w:rsidP="005C549B">
      <w:r>
        <w:t>Patia</w:t>
      </w:r>
      <w:r w:rsidR="00801A4A">
        <w:t xml:space="preserve"> presentará</w:t>
      </w:r>
      <w:r w:rsidR="00077268">
        <w:t xml:space="preserve"> en la </w:t>
      </w:r>
      <w:r w:rsidR="00077268" w:rsidRPr="008C1AF8">
        <w:rPr>
          <w:b/>
        </w:rPr>
        <w:t xml:space="preserve">Smart </w:t>
      </w:r>
      <w:proofErr w:type="spellStart"/>
      <w:r w:rsidR="00077268" w:rsidRPr="008C1AF8">
        <w:rPr>
          <w:b/>
        </w:rPr>
        <w:t>Health</w:t>
      </w:r>
      <w:proofErr w:type="spellEnd"/>
      <w:r w:rsidR="00077268" w:rsidRPr="008C1AF8">
        <w:rPr>
          <w:b/>
        </w:rPr>
        <w:t xml:space="preserve"> </w:t>
      </w:r>
      <w:proofErr w:type="spellStart"/>
      <w:r w:rsidR="00077268" w:rsidRPr="008C1AF8">
        <w:rPr>
          <w:b/>
        </w:rPr>
        <w:t>Zone</w:t>
      </w:r>
      <w:proofErr w:type="spellEnd"/>
      <w:r w:rsidR="00077268">
        <w:t xml:space="preserve"> del congreso su programa</w:t>
      </w:r>
      <w:r>
        <w:t xml:space="preserve"> </w:t>
      </w:r>
      <w:r w:rsidRPr="000C0631">
        <w:t>DIABETES</w:t>
      </w:r>
      <w:r w:rsidRPr="00801A4A">
        <w:rPr>
          <w:i/>
        </w:rPr>
        <w:t>prevent</w:t>
      </w:r>
      <w:r w:rsidR="00077268">
        <w:t xml:space="preserve">. Es la </w:t>
      </w:r>
      <w:r w:rsidRPr="000C0631">
        <w:t>primera prueba a nivel mundial que evalúa el riesgo genético de desarrollar diabetes tipo 2 e integra una aplicación móvil de seguimiento y control para reducir ese riesgo</w:t>
      </w:r>
      <w:r>
        <w:t>.</w:t>
      </w:r>
    </w:p>
    <w:p w14:paraId="221A00B0" w14:textId="77777777" w:rsidR="00077268" w:rsidRDefault="00801A4A" w:rsidP="005C549B">
      <w:r w:rsidRPr="00801A4A">
        <w:t>DIABETES</w:t>
      </w:r>
      <w:r w:rsidRPr="00801A4A">
        <w:rPr>
          <w:i/>
        </w:rPr>
        <w:t>prevent</w:t>
      </w:r>
      <w:r w:rsidR="00077268">
        <w:rPr>
          <w:i/>
        </w:rPr>
        <w:t>,</w:t>
      </w:r>
      <w:r w:rsidRPr="00801A4A">
        <w:t xml:space="preserve"> ha sido desarrollado </w:t>
      </w:r>
      <w:r>
        <w:t xml:space="preserve">por </w:t>
      </w:r>
      <w:r w:rsidR="008C1AF8">
        <w:t xml:space="preserve">Patia </w:t>
      </w:r>
      <w:r w:rsidRPr="00801A4A">
        <w:t xml:space="preserve">en colaboración con científicos y endocrinólogos del Massachusetts General Hospital (Boston, USA) y del </w:t>
      </w:r>
      <w:proofErr w:type="spellStart"/>
      <w:r w:rsidRPr="00801A4A">
        <w:t>Broad</w:t>
      </w:r>
      <w:proofErr w:type="spellEnd"/>
      <w:r w:rsidRPr="00801A4A">
        <w:t xml:space="preserve"> </w:t>
      </w:r>
      <w:proofErr w:type="spellStart"/>
      <w:r w:rsidRPr="00801A4A">
        <w:t>Institute</w:t>
      </w:r>
      <w:proofErr w:type="spellEnd"/>
      <w:r w:rsidRPr="00801A4A">
        <w:t xml:space="preserve"> of MI</w:t>
      </w:r>
      <w:r>
        <w:t xml:space="preserve">T and Harvard, (Cambridge, USA). </w:t>
      </w:r>
    </w:p>
    <w:p w14:paraId="5A991583" w14:textId="01AD3B19" w:rsidR="00A8277D" w:rsidRDefault="00E451B7" w:rsidP="005C549B">
      <w:r>
        <w:t xml:space="preserve">Patia </w:t>
      </w:r>
      <w:r w:rsidR="00A8277D">
        <w:t xml:space="preserve">trabaja para reducir los casos de diabetes en el mundo y para mejorar la </w:t>
      </w:r>
      <w:bookmarkStart w:id="0" w:name="_GoBack"/>
      <w:bookmarkEnd w:id="0"/>
      <w:r w:rsidR="00A8277D">
        <w:t xml:space="preserve">calidad de vida de las personas con diabetes, uniendo herramientas genómicas </w:t>
      </w:r>
      <w:r w:rsidR="00A8277D">
        <w:lastRenderedPageBreak/>
        <w:t>con aplicaciones digitales para acompañar al usuario en un estilo de vida saludable.</w:t>
      </w:r>
    </w:p>
    <w:p w14:paraId="3DDB178F" w14:textId="77777777" w:rsidR="006725AE" w:rsidRDefault="006725AE" w:rsidP="005C549B">
      <w:r>
        <w:t xml:space="preserve">El Congreso Internacional de Tecnología de la Comunicación de Catar, QITCOM, reúne a personalidades políticas y líderes locales e internacionales junto con los más destacados proveedores de tecnología a nivel mundial. A lo largo de este año 2017 se va a desarrollar el “Smart Qatar </w:t>
      </w:r>
      <w:proofErr w:type="spellStart"/>
      <w:r>
        <w:t>Nation</w:t>
      </w:r>
      <w:proofErr w:type="spellEnd"/>
      <w:r>
        <w:t>”, programa para el desarrollo tecnológico de innovación para los próximo</w:t>
      </w:r>
      <w:r w:rsidR="00361572">
        <w:t>s</w:t>
      </w:r>
      <w:r>
        <w:t xml:space="preserve"> años en Catar.</w:t>
      </w:r>
    </w:p>
    <w:p w14:paraId="1923A20B" w14:textId="77777777" w:rsidR="00A8277D" w:rsidRDefault="00A8277D" w:rsidP="005C549B"/>
    <w:p w14:paraId="070C325A" w14:textId="77777777" w:rsidR="00B00CBE" w:rsidRDefault="006725AE" w:rsidP="00A17FD9">
      <w:r>
        <w:t xml:space="preserve">Web de PATIA, </w:t>
      </w:r>
      <w:hyperlink r:id="rId7" w:history="1">
        <w:r w:rsidR="00B00CBE" w:rsidRPr="00DA04B3">
          <w:rPr>
            <w:rStyle w:val="Hipervnculo"/>
          </w:rPr>
          <w:t>http://www.patiadiabetes.com/</w:t>
        </w:r>
      </w:hyperlink>
      <w:r w:rsidR="009159F4">
        <w:t xml:space="preserve"> </w:t>
      </w:r>
    </w:p>
    <w:p w14:paraId="79F45C91" w14:textId="77777777" w:rsidR="00077268" w:rsidRDefault="00077268" w:rsidP="00077268">
      <w:r>
        <w:t xml:space="preserve">Web de QITCOM2017 </w:t>
      </w:r>
      <w:hyperlink r:id="rId8" w:history="1">
        <w:r w:rsidRPr="00DA04B3">
          <w:rPr>
            <w:rStyle w:val="Hipervnculo"/>
          </w:rPr>
          <w:t>http://qitcom.net/en</w:t>
        </w:r>
      </w:hyperlink>
    </w:p>
    <w:p w14:paraId="2E901785" w14:textId="77777777" w:rsidR="00B00CBE" w:rsidRDefault="00AF1E50" w:rsidP="00A17FD9">
      <w:hyperlink r:id="rId9" w:history="1">
        <w:r w:rsidR="00077268">
          <w:rPr>
            <w:rStyle w:val="Hipervnculo"/>
          </w:rPr>
          <w:t>VIDEO APP DIABETESprevent</w:t>
        </w:r>
      </w:hyperlink>
      <w:r w:rsidR="00077268">
        <w:t xml:space="preserve"> </w:t>
      </w:r>
      <w:r w:rsidR="00077268" w:rsidRPr="00077268">
        <w:t>https://www.youtube.com/watch?v=ybvw9XgGWZg</w:t>
      </w:r>
    </w:p>
    <w:p w14:paraId="68E31212" w14:textId="77777777" w:rsidR="00CA51EA" w:rsidRDefault="00CA51EA" w:rsidP="00A17FD9"/>
    <w:p w14:paraId="6A3924B0" w14:textId="3677614E" w:rsidR="00077268" w:rsidRDefault="00E451B7" w:rsidP="00E451B7">
      <w:pPr>
        <w:jc w:val="center"/>
      </w:pPr>
      <w:r>
        <w:rPr>
          <w:noProof/>
          <w:lang w:eastAsia="es-ES"/>
        </w:rPr>
        <w:drawing>
          <wp:inline distT="0" distB="0" distL="0" distR="0" wp14:anchorId="1CDCB8A4" wp14:editId="285A8025">
            <wp:extent cx="5400040" cy="37769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co_DIABETE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16036" w14:textId="77777777" w:rsidR="00077268" w:rsidRDefault="00077268" w:rsidP="00077268">
      <w:pPr>
        <w:jc w:val="right"/>
      </w:pPr>
    </w:p>
    <w:p w14:paraId="4014BD27" w14:textId="465B5786" w:rsidR="00077268" w:rsidRPr="00161FB5" w:rsidRDefault="00161FB5" w:rsidP="00077268">
      <w:pPr>
        <w:jc w:val="right"/>
        <w:rPr>
          <w:sz w:val="20"/>
          <w:szCs w:val="20"/>
        </w:rPr>
      </w:pPr>
      <w:r w:rsidRPr="00161FB5">
        <w:rPr>
          <w:sz w:val="20"/>
          <w:szCs w:val="20"/>
        </w:rPr>
        <w:t xml:space="preserve">Para </w:t>
      </w:r>
      <w:r w:rsidR="00E451B7" w:rsidRPr="00161FB5">
        <w:rPr>
          <w:sz w:val="20"/>
          <w:szCs w:val="20"/>
        </w:rPr>
        <w:t>ampliar información contacta</w:t>
      </w:r>
      <w:r w:rsidRPr="00161FB5">
        <w:rPr>
          <w:sz w:val="20"/>
          <w:szCs w:val="20"/>
        </w:rPr>
        <w:t xml:space="preserve"> con:</w:t>
      </w:r>
    </w:p>
    <w:p w14:paraId="76A94A38" w14:textId="77777777" w:rsidR="00077268" w:rsidRPr="00077268" w:rsidRDefault="00077268" w:rsidP="00077268">
      <w:pPr>
        <w:jc w:val="right"/>
        <w:rPr>
          <w:b/>
        </w:rPr>
      </w:pPr>
      <w:r w:rsidRPr="00077268">
        <w:rPr>
          <w:b/>
        </w:rPr>
        <w:t>Juan Martínez-</w:t>
      </w:r>
      <w:proofErr w:type="spellStart"/>
      <w:r w:rsidRPr="00077268">
        <w:rPr>
          <w:b/>
        </w:rPr>
        <w:t>Lage</w:t>
      </w:r>
      <w:proofErr w:type="spellEnd"/>
    </w:p>
    <w:p w14:paraId="57914A5E" w14:textId="77777777" w:rsidR="00077268" w:rsidRDefault="00077268" w:rsidP="00077268">
      <w:pPr>
        <w:jc w:val="right"/>
      </w:pPr>
      <w:r>
        <w:t>Comunicación PATIA</w:t>
      </w:r>
    </w:p>
    <w:p w14:paraId="7BDED415" w14:textId="77777777" w:rsidR="00077268" w:rsidRDefault="00AF1E50" w:rsidP="00077268">
      <w:pPr>
        <w:jc w:val="right"/>
      </w:pPr>
      <w:hyperlink r:id="rId11" w:history="1">
        <w:r w:rsidR="00077268" w:rsidRPr="0081587C">
          <w:rPr>
            <w:rStyle w:val="Hipervnculo"/>
          </w:rPr>
          <w:t>jmartinezlage@patiadiabetes.com</w:t>
        </w:r>
      </w:hyperlink>
    </w:p>
    <w:p w14:paraId="2E7B24F6" w14:textId="77777777" w:rsidR="00077268" w:rsidRDefault="00077268" w:rsidP="00077268">
      <w:pPr>
        <w:jc w:val="right"/>
      </w:pPr>
      <w:r>
        <w:t>943324673</w:t>
      </w:r>
    </w:p>
    <w:sectPr w:rsidR="00077268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FAB71A" w14:textId="77777777" w:rsidR="00AF1E50" w:rsidRDefault="00AF1E50" w:rsidP="00A17FD9">
      <w:pPr>
        <w:spacing w:after="0" w:line="240" w:lineRule="auto"/>
      </w:pPr>
      <w:r>
        <w:separator/>
      </w:r>
    </w:p>
  </w:endnote>
  <w:endnote w:type="continuationSeparator" w:id="0">
    <w:p w14:paraId="6F8A5F0D" w14:textId="77777777" w:rsidR="00AF1E50" w:rsidRDefault="00AF1E50" w:rsidP="00A17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672CC5" w14:textId="77777777" w:rsidR="00AF1E50" w:rsidRDefault="00AF1E50" w:rsidP="00A17FD9">
      <w:pPr>
        <w:spacing w:after="0" w:line="240" w:lineRule="auto"/>
      </w:pPr>
      <w:r>
        <w:separator/>
      </w:r>
    </w:p>
  </w:footnote>
  <w:footnote w:type="continuationSeparator" w:id="0">
    <w:p w14:paraId="4477A935" w14:textId="77777777" w:rsidR="00AF1E50" w:rsidRDefault="00AF1E50" w:rsidP="00A17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A1A60" w14:textId="77777777" w:rsidR="00077268" w:rsidRDefault="00077268" w:rsidP="00A17FD9">
    <w:pPr>
      <w:pStyle w:val="Encabezado"/>
      <w:jc w:val="center"/>
    </w:pPr>
    <w:r>
      <w:rPr>
        <w:noProof/>
        <w:lang w:eastAsia="es-ES"/>
      </w:rPr>
      <w:drawing>
        <wp:anchor distT="0" distB="0" distL="0" distR="0" simplePos="0" relativeHeight="251659264" behindDoc="0" locked="0" layoutInCell="1" allowOverlap="1" wp14:anchorId="17FC6A19" wp14:editId="497F0843">
          <wp:simplePos x="0" y="0"/>
          <wp:positionH relativeFrom="column">
            <wp:posOffset>2171700</wp:posOffset>
          </wp:positionH>
          <wp:positionV relativeFrom="paragraph">
            <wp:posOffset>-121285</wp:posOffset>
          </wp:positionV>
          <wp:extent cx="961390" cy="477520"/>
          <wp:effectExtent l="0" t="0" r="3810" b="5080"/>
          <wp:wrapTopAndBottom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4775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02A1C0" w14:textId="77777777" w:rsidR="00077268" w:rsidRDefault="0007726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FD9"/>
    <w:rsid w:val="000012CD"/>
    <w:rsid w:val="00071A00"/>
    <w:rsid w:val="00077268"/>
    <w:rsid w:val="001119AA"/>
    <w:rsid w:val="0013004A"/>
    <w:rsid w:val="001424AA"/>
    <w:rsid w:val="00161FB5"/>
    <w:rsid w:val="00194047"/>
    <w:rsid w:val="00304AC4"/>
    <w:rsid w:val="00312E98"/>
    <w:rsid w:val="00342DBD"/>
    <w:rsid w:val="00350800"/>
    <w:rsid w:val="00361572"/>
    <w:rsid w:val="003B150A"/>
    <w:rsid w:val="00422A83"/>
    <w:rsid w:val="00496C0F"/>
    <w:rsid w:val="00502840"/>
    <w:rsid w:val="00506C5E"/>
    <w:rsid w:val="005C549B"/>
    <w:rsid w:val="006725AE"/>
    <w:rsid w:val="00727111"/>
    <w:rsid w:val="00745E15"/>
    <w:rsid w:val="00801A4A"/>
    <w:rsid w:val="0081229A"/>
    <w:rsid w:val="008C1AF8"/>
    <w:rsid w:val="009159F4"/>
    <w:rsid w:val="0092087C"/>
    <w:rsid w:val="009226C0"/>
    <w:rsid w:val="009573E8"/>
    <w:rsid w:val="00A17FD9"/>
    <w:rsid w:val="00A32C53"/>
    <w:rsid w:val="00A8277D"/>
    <w:rsid w:val="00AF1E50"/>
    <w:rsid w:val="00B00CBE"/>
    <w:rsid w:val="00C07AA2"/>
    <w:rsid w:val="00C921C3"/>
    <w:rsid w:val="00CA51EA"/>
    <w:rsid w:val="00CB765B"/>
    <w:rsid w:val="00D452E4"/>
    <w:rsid w:val="00E30564"/>
    <w:rsid w:val="00E451B7"/>
    <w:rsid w:val="00E465A8"/>
    <w:rsid w:val="00E6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17ED65"/>
  <w15:docId w15:val="{16AB0B5E-36D3-45BB-9D72-BA6DA5B31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7F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7FD9"/>
  </w:style>
  <w:style w:type="paragraph" w:styleId="Piedepgina">
    <w:name w:val="footer"/>
    <w:basedOn w:val="Normal"/>
    <w:link w:val="PiedepginaCar"/>
    <w:uiPriority w:val="99"/>
    <w:unhideWhenUsed/>
    <w:rsid w:val="00A17F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7FD9"/>
  </w:style>
  <w:style w:type="character" w:styleId="Hipervnculo">
    <w:name w:val="Hyperlink"/>
    <w:basedOn w:val="Fuentedeprrafopredeter"/>
    <w:uiPriority w:val="99"/>
    <w:unhideWhenUsed/>
    <w:rsid w:val="001424AA"/>
    <w:rPr>
      <w:color w:val="0563C1" w:themeColor="hyperlink"/>
      <w:u w:val="single"/>
    </w:rPr>
  </w:style>
  <w:style w:type="character" w:customStyle="1" w:styleId="Mencionar1">
    <w:name w:val="Mencionar1"/>
    <w:basedOn w:val="Fuentedeprrafopredeter"/>
    <w:uiPriority w:val="99"/>
    <w:semiHidden/>
    <w:unhideWhenUsed/>
    <w:rsid w:val="001424AA"/>
    <w:rPr>
      <w:color w:val="2B579A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0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0843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772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qitcom.net/en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atiadiabetes.com/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atiadiabetes.com" TargetMode="External"/><Relationship Id="rId11" Type="http://schemas.openxmlformats.org/officeDocument/2006/relationships/hyperlink" Target="mailto:jmartinezlage@patiadiabetes.com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1.jp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ybvw9XgGWZ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503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MARTINEZ-LAGE</dc:creator>
  <cp:keywords/>
  <dc:description/>
  <cp:lastModifiedBy>JUAN MARTINEZ-LAGE</cp:lastModifiedBy>
  <cp:revision>2</cp:revision>
  <cp:lastPrinted>2017-02-28T14:50:00Z</cp:lastPrinted>
  <dcterms:created xsi:type="dcterms:W3CDTF">2017-03-01T09:40:00Z</dcterms:created>
  <dcterms:modified xsi:type="dcterms:W3CDTF">2017-03-01T09:40:00Z</dcterms:modified>
</cp:coreProperties>
</file>